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DF3E9" w14:textId="77777777" w:rsidR="00693E53" w:rsidRPr="007C7A14" w:rsidRDefault="00693E53" w:rsidP="00693E53">
      <w:pPr>
        <w:pStyle w:val="Standa"/>
        <w:spacing w:after="120" w:line="360" w:lineRule="auto"/>
        <w:jc w:val="both"/>
        <w:rPr>
          <w:rFonts w:ascii="Optima" w:hAnsi="Optima"/>
          <w:b/>
          <w:iCs/>
          <w:color w:val="000000"/>
          <w:spacing w:val="-1"/>
          <w:sz w:val="28"/>
          <w:szCs w:val="28"/>
        </w:rPr>
      </w:pPr>
      <w:bookmarkStart w:id="0" w:name="_GoBack"/>
      <w:bookmarkEnd w:id="0"/>
      <w:r w:rsidRPr="007C7A14">
        <w:rPr>
          <w:rFonts w:ascii="Optima" w:hAnsi="Optima"/>
          <w:b/>
          <w:color w:val="000000"/>
          <w:spacing w:val="-1"/>
          <w:sz w:val="28"/>
          <w:szCs w:val="28"/>
        </w:rPr>
        <w:t>Teilnehmerunterlagen zur 2.</w:t>
      </w:r>
      <w:r w:rsidR="007C7A14">
        <w:rPr>
          <w:rFonts w:ascii="Optima" w:hAnsi="Optima"/>
          <w:b/>
          <w:color w:val="000000"/>
          <w:spacing w:val="-1"/>
          <w:sz w:val="28"/>
          <w:szCs w:val="28"/>
        </w:rPr>
        <w:t xml:space="preserve"> </w:t>
      </w:r>
      <w:r w:rsidRPr="007C7A14">
        <w:rPr>
          <w:rFonts w:ascii="Optima" w:hAnsi="Optima"/>
          <w:b/>
          <w:color w:val="000000"/>
          <w:spacing w:val="-1"/>
          <w:sz w:val="28"/>
          <w:szCs w:val="28"/>
        </w:rPr>
        <w:t xml:space="preserve">Einheit: </w:t>
      </w:r>
      <w:r w:rsidRPr="007C7A14">
        <w:rPr>
          <w:rFonts w:ascii="Optima" w:hAnsi="Optima"/>
          <w:b/>
          <w:iCs/>
          <w:color w:val="000000"/>
          <w:spacing w:val="-1"/>
          <w:sz w:val="28"/>
          <w:szCs w:val="28"/>
        </w:rPr>
        <w:t>Was hat Jesus gelehrt?</w:t>
      </w:r>
    </w:p>
    <w:p w14:paraId="0922EEA4" w14:textId="77777777" w:rsidR="00693E53" w:rsidRPr="00F065A1" w:rsidRDefault="00693E53" w:rsidP="00693E53">
      <w:pPr>
        <w:pStyle w:val="Standa"/>
        <w:shd w:val="clear" w:color="auto" w:fill="FFFFFF"/>
        <w:spacing w:line="360" w:lineRule="auto"/>
        <w:rPr>
          <w:rFonts w:ascii="Optima" w:hAnsi="Optima"/>
          <w:color w:val="000000"/>
          <w:spacing w:val="7"/>
          <w:sz w:val="24"/>
        </w:rPr>
      </w:pPr>
    </w:p>
    <w:p w14:paraId="1C29B783" w14:textId="77777777" w:rsidR="00693E53" w:rsidRPr="00F065A1" w:rsidRDefault="00693E53" w:rsidP="00693E53">
      <w:pPr>
        <w:pStyle w:val="Standa"/>
        <w:shd w:val="clear" w:color="auto" w:fill="FFFFFF"/>
        <w:spacing w:line="360" w:lineRule="auto"/>
        <w:rPr>
          <w:rFonts w:ascii="Optima" w:hAnsi="Optima"/>
          <w:b/>
          <w:color w:val="000000"/>
          <w:spacing w:val="7"/>
          <w:sz w:val="24"/>
        </w:rPr>
      </w:pPr>
      <w:r w:rsidRPr="00F065A1">
        <w:rPr>
          <w:rFonts w:ascii="Optima" w:hAnsi="Optima"/>
          <w:b/>
          <w:color w:val="000000"/>
          <w:spacing w:val="7"/>
          <w:sz w:val="24"/>
        </w:rPr>
        <w:t>Das Reich Gottes</w:t>
      </w:r>
    </w:p>
    <w:p w14:paraId="0771DD55" w14:textId="77777777" w:rsidR="00693E53" w:rsidRPr="00F065A1" w:rsidRDefault="00693E53" w:rsidP="00693E53">
      <w:pPr>
        <w:pStyle w:val="Standa"/>
        <w:shd w:val="clear" w:color="auto" w:fill="FFFFFF"/>
        <w:spacing w:line="360" w:lineRule="auto"/>
        <w:ind w:right="67"/>
        <w:jc w:val="both"/>
        <w:rPr>
          <w:rFonts w:ascii="Optima" w:hAnsi="Optima"/>
          <w:sz w:val="24"/>
        </w:rPr>
      </w:pPr>
      <w:r w:rsidRPr="00F065A1">
        <w:rPr>
          <w:rFonts w:ascii="Optima" w:hAnsi="Optima"/>
          <w:color w:val="000000"/>
          <w:sz w:val="24"/>
        </w:rPr>
        <w:t>Jesus kam nach Galiläa und predigte das Evangelium Gottes und sprach: „Die Zeit ist erfüllt, und das Reich Gottes ist herbeigekommen. Tut Buße und glaubt an das Evangelium!“</w:t>
      </w:r>
    </w:p>
    <w:p w14:paraId="3644B6F5" w14:textId="77777777" w:rsidR="00693E53" w:rsidRPr="00F065A1" w:rsidRDefault="00693E53" w:rsidP="00693E53">
      <w:pPr>
        <w:pStyle w:val="Standa"/>
        <w:shd w:val="clear" w:color="auto" w:fill="FFFFFF"/>
        <w:spacing w:line="360" w:lineRule="auto"/>
        <w:rPr>
          <w:rFonts w:ascii="Optima" w:hAnsi="Optima"/>
          <w:color w:val="000000"/>
          <w:sz w:val="24"/>
        </w:rPr>
      </w:pPr>
      <w:r w:rsidRPr="00F065A1">
        <w:rPr>
          <w:rFonts w:ascii="Optima" w:hAnsi="Optima"/>
          <w:color w:val="000000"/>
          <w:sz w:val="24"/>
        </w:rPr>
        <w:t>(Markus 1,14+15)</w:t>
      </w:r>
    </w:p>
    <w:p w14:paraId="052BADDF" w14:textId="77777777" w:rsidR="00693E53" w:rsidRPr="00F065A1" w:rsidRDefault="00693E53" w:rsidP="00693E53">
      <w:pPr>
        <w:numPr>
          <w:ilvl w:val="0"/>
          <w:numId w:val="2"/>
        </w:numPr>
        <w:spacing w:after="120" w:line="360" w:lineRule="auto"/>
        <w:rPr>
          <w:rFonts w:ascii="Optima" w:hAnsi="Optima"/>
          <w:lang w:bidi="de-DE"/>
        </w:rPr>
      </w:pPr>
      <w:r w:rsidRPr="00F065A1">
        <w:rPr>
          <w:rFonts w:ascii="Optima" w:hAnsi="Optima"/>
          <w:bCs/>
          <w:iCs/>
          <w:lang w:bidi="de-DE"/>
        </w:rPr>
        <w:t>Das Reich Gottes – angekündigt im Alten Testament</w:t>
      </w:r>
      <w:r w:rsidRPr="00F065A1">
        <w:rPr>
          <w:rFonts w:ascii="Optima" w:hAnsi="Optima"/>
          <w:lang w:bidi="de-DE"/>
        </w:rPr>
        <w:t xml:space="preserve"> (Lk 4,16-21; Lk 11,20)</w:t>
      </w:r>
    </w:p>
    <w:p w14:paraId="77BA07D2" w14:textId="77777777" w:rsidR="00693E53" w:rsidRPr="00F065A1" w:rsidRDefault="00693E53" w:rsidP="00693E53">
      <w:pPr>
        <w:numPr>
          <w:ilvl w:val="0"/>
          <w:numId w:val="2"/>
        </w:numPr>
        <w:spacing w:after="120" w:line="360" w:lineRule="auto"/>
        <w:rPr>
          <w:rFonts w:ascii="Optima" w:hAnsi="Optima"/>
          <w:lang w:bidi="de-DE"/>
        </w:rPr>
      </w:pPr>
      <w:r w:rsidRPr="00F065A1">
        <w:rPr>
          <w:rFonts w:ascii="Optima" w:hAnsi="Optima"/>
          <w:bCs/>
          <w:iCs/>
          <w:lang w:bidi="de-DE"/>
        </w:rPr>
        <w:t>mit dem Kommen von Jesus angebrochen</w:t>
      </w:r>
    </w:p>
    <w:p w14:paraId="36CAEBE4" w14:textId="77777777" w:rsidR="00693E53" w:rsidRPr="00F065A1" w:rsidRDefault="00693E53" w:rsidP="00693E53">
      <w:pPr>
        <w:numPr>
          <w:ilvl w:val="0"/>
          <w:numId w:val="2"/>
        </w:numPr>
        <w:spacing w:after="120" w:line="360" w:lineRule="auto"/>
        <w:rPr>
          <w:rFonts w:ascii="Optima" w:hAnsi="Optima"/>
          <w:lang w:bidi="de-DE"/>
        </w:rPr>
      </w:pPr>
      <w:r w:rsidRPr="00F065A1">
        <w:rPr>
          <w:rFonts w:ascii="Optima" w:hAnsi="Optima"/>
          <w:bCs/>
          <w:iCs/>
          <w:lang w:bidi="de-DE"/>
        </w:rPr>
        <w:t>für alle offen</w:t>
      </w:r>
    </w:p>
    <w:p w14:paraId="21C8532F" w14:textId="77777777" w:rsidR="00693E53" w:rsidRPr="00F065A1" w:rsidRDefault="00693E53" w:rsidP="00693E53">
      <w:pPr>
        <w:numPr>
          <w:ilvl w:val="0"/>
          <w:numId w:val="2"/>
        </w:numPr>
        <w:spacing w:after="120" w:line="360" w:lineRule="auto"/>
        <w:rPr>
          <w:rFonts w:ascii="Optima" w:hAnsi="Optima"/>
          <w:lang w:bidi="de-DE"/>
        </w:rPr>
      </w:pPr>
      <w:r w:rsidRPr="00F065A1">
        <w:rPr>
          <w:rFonts w:ascii="Optima" w:hAnsi="Optima"/>
          <w:bCs/>
          <w:iCs/>
          <w:lang w:bidi="de-DE"/>
        </w:rPr>
        <w:t xml:space="preserve">erkennbar an dem, was Jesus tut </w:t>
      </w:r>
    </w:p>
    <w:p w14:paraId="1D2C053F" w14:textId="77777777" w:rsidR="00693E53" w:rsidRPr="00F065A1" w:rsidRDefault="00693E53" w:rsidP="00693E53">
      <w:pPr>
        <w:numPr>
          <w:ilvl w:val="0"/>
          <w:numId w:val="2"/>
        </w:numPr>
        <w:spacing w:after="120" w:line="360" w:lineRule="auto"/>
        <w:rPr>
          <w:rFonts w:ascii="Optima" w:hAnsi="Optima"/>
          <w:lang w:bidi="de-DE"/>
        </w:rPr>
      </w:pPr>
      <w:r w:rsidRPr="00F065A1">
        <w:rPr>
          <w:rFonts w:ascii="Optima" w:hAnsi="Optima"/>
          <w:bCs/>
          <w:iCs/>
          <w:lang w:bidi="de-DE"/>
        </w:rPr>
        <w:t>wachsend</w:t>
      </w:r>
      <w:r w:rsidRPr="00F065A1">
        <w:rPr>
          <w:rFonts w:ascii="Optima" w:hAnsi="Optima"/>
          <w:lang w:bidi="de-DE"/>
        </w:rPr>
        <w:t xml:space="preserve"> (Mt 13,31-33)</w:t>
      </w:r>
    </w:p>
    <w:p w14:paraId="3CD20D31" w14:textId="77777777" w:rsidR="00693E53" w:rsidRPr="00F065A1" w:rsidRDefault="00693E53" w:rsidP="00693E53">
      <w:pPr>
        <w:numPr>
          <w:ilvl w:val="0"/>
          <w:numId w:val="2"/>
        </w:numPr>
        <w:spacing w:after="120" w:line="360" w:lineRule="auto"/>
        <w:rPr>
          <w:rFonts w:ascii="Optima" w:hAnsi="Optima"/>
          <w:bCs/>
          <w:iCs/>
          <w:lang w:bidi="de-DE"/>
        </w:rPr>
      </w:pPr>
      <w:r w:rsidRPr="00F065A1">
        <w:rPr>
          <w:rFonts w:ascii="Optima" w:hAnsi="Optima"/>
          <w:bCs/>
          <w:iCs/>
          <w:lang w:bidi="de-DE"/>
        </w:rPr>
        <w:t xml:space="preserve">fordert eine Antwort </w:t>
      </w:r>
      <w:r w:rsidRPr="00F065A1">
        <w:rPr>
          <w:rFonts w:ascii="Optima" w:hAnsi="Optima"/>
          <w:lang w:bidi="de-DE"/>
        </w:rPr>
        <w:t>(Mt 13,44-45; Mk 10,15; Joh 3,3)</w:t>
      </w:r>
      <w:r w:rsidRPr="00F065A1">
        <w:rPr>
          <w:rFonts w:ascii="Optima" w:hAnsi="Optima"/>
          <w:bCs/>
          <w:iCs/>
          <w:lang w:bidi="de-DE"/>
        </w:rPr>
        <w:t xml:space="preserve"> </w:t>
      </w:r>
    </w:p>
    <w:p w14:paraId="6150D954" w14:textId="77777777" w:rsidR="00693E53" w:rsidRPr="00F065A1" w:rsidRDefault="00693E53" w:rsidP="00693E53">
      <w:pPr>
        <w:numPr>
          <w:ilvl w:val="0"/>
          <w:numId w:val="2"/>
        </w:numPr>
        <w:spacing w:after="120" w:line="360" w:lineRule="auto"/>
        <w:rPr>
          <w:rFonts w:ascii="Optima" w:hAnsi="Optima"/>
          <w:lang w:bidi="de-DE"/>
        </w:rPr>
      </w:pPr>
      <w:r w:rsidRPr="00F065A1">
        <w:rPr>
          <w:rFonts w:ascii="Optima" w:hAnsi="Optima"/>
          <w:bCs/>
          <w:iCs/>
          <w:lang w:bidi="de-DE"/>
        </w:rPr>
        <w:t>andere Werte (Mt 5-7)</w:t>
      </w:r>
    </w:p>
    <w:p w14:paraId="75AE651F" w14:textId="77777777" w:rsidR="00693E53" w:rsidRPr="00F065A1" w:rsidRDefault="00693E53" w:rsidP="00693E53">
      <w:pPr>
        <w:numPr>
          <w:ilvl w:val="0"/>
          <w:numId w:val="2"/>
        </w:numPr>
        <w:spacing w:after="120" w:line="360" w:lineRule="auto"/>
        <w:rPr>
          <w:rFonts w:ascii="Optima" w:hAnsi="Optima"/>
          <w:lang w:bidi="de-DE"/>
        </w:rPr>
      </w:pPr>
      <w:r w:rsidRPr="00F065A1">
        <w:rPr>
          <w:rFonts w:ascii="Optima" w:hAnsi="Optima"/>
          <w:bCs/>
          <w:iCs/>
          <w:lang w:bidi="de-DE"/>
        </w:rPr>
        <w:t>schon jetzt und noch nicht</w:t>
      </w:r>
      <w:r w:rsidRPr="00F065A1">
        <w:rPr>
          <w:rFonts w:ascii="Optima" w:hAnsi="Optima"/>
          <w:lang w:bidi="de-DE"/>
        </w:rPr>
        <w:t xml:space="preserve"> (Mt 25,31-46)</w:t>
      </w:r>
    </w:p>
    <w:p w14:paraId="3E6A4EE6" w14:textId="77777777" w:rsidR="00693E53" w:rsidRPr="00F065A1" w:rsidRDefault="00693E53" w:rsidP="00693E53">
      <w:pPr>
        <w:numPr>
          <w:ilvl w:val="0"/>
          <w:numId w:val="2"/>
        </w:numPr>
        <w:spacing w:after="120" w:line="360" w:lineRule="auto"/>
        <w:rPr>
          <w:rFonts w:ascii="Optima" w:hAnsi="Optima"/>
          <w:lang w:bidi="de-DE"/>
        </w:rPr>
      </w:pPr>
      <w:r w:rsidRPr="00F065A1">
        <w:rPr>
          <w:rFonts w:ascii="Optima" w:hAnsi="Optima"/>
          <w:bCs/>
          <w:iCs/>
          <w:lang w:bidi="de-DE"/>
        </w:rPr>
        <w:t xml:space="preserve">wo Gottes Wille geschieht </w:t>
      </w:r>
    </w:p>
    <w:p w14:paraId="0F61921E" w14:textId="77777777" w:rsidR="00693E53" w:rsidRPr="00F065A1" w:rsidRDefault="00693E53" w:rsidP="00693E53">
      <w:pPr>
        <w:pStyle w:val="Standa"/>
        <w:shd w:val="clear" w:color="auto" w:fill="FFFFFF"/>
        <w:spacing w:line="360" w:lineRule="auto"/>
        <w:rPr>
          <w:rFonts w:ascii="Optima" w:hAnsi="Optima"/>
          <w:color w:val="000000"/>
          <w:sz w:val="24"/>
        </w:rPr>
      </w:pPr>
    </w:p>
    <w:p w14:paraId="2D2F4418" w14:textId="77777777" w:rsidR="00693E53" w:rsidRPr="00693E53" w:rsidRDefault="00693E53" w:rsidP="00693E53">
      <w:pPr>
        <w:pStyle w:val="Listenabsatz"/>
        <w:numPr>
          <w:ilvl w:val="0"/>
          <w:numId w:val="3"/>
        </w:numPr>
        <w:spacing w:after="120" w:line="360" w:lineRule="auto"/>
        <w:rPr>
          <w:rFonts w:ascii="Optima" w:hAnsi="Optima"/>
          <w:lang w:bidi="de-DE"/>
        </w:rPr>
      </w:pPr>
      <w:r w:rsidRPr="00693E53">
        <w:rPr>
          <w:rFonts w:ascii="Optima" w:hAnsi="Optima"/>
          <w:lang w:bidi="de-DE"/>
        </w:rPr>
        <w:t xml:space="preserve">Welche Konsequenzen kann das für unseren Alltag haben? </w:t>
      </w:r>
    </w:p>
    <w:p w14:paraId="0954133B" w14:textId="77777777" w:rsidR="00693E53" w:rsidRPr="00693E53" w:rsidRDefault="00693E53" w:rsidP="00693E53">
      <w:pPr>
        <w:pStyle w:val="Listenabsatz"/>
        <w:numPr>
          <w:ilvl w:val="0"/>
          <w:numId w:val="3"/>
        </w:numPr>
        <w:spacing w:after="120" w:line="360" w:lineRule="auto"/>
        <w:rPr>
          <w:rFonts w:ascii="Optima" w:hAnsi="Optima"/>
          <w:lang w:bidi="de-DE"/>
        </w:rPr>
      </w:pPr>
      <w:r w:rsidRPr="00693E53">
        <w:rPr>
          <w:rFonts w:ascii="Optima" w:hAnsi="Optima"/>
          <w:lang w:bidi="de-DE"/>
        </w:rPr>
        <w:t xml:space="preserve">Fallen Ihnen Beispiele aus dem Leben anderer Christen ein? </w:t>
      </w:r>
    </w:p>
    <w:p w14:paraId="79726EFC" w14:textId="77777777" w:rsidR="00693E53" w:rsidRPr="00693E53" w:rsidRDefault="00693E53" w:rsidP="00693E53">
      <w:pPr>
        <w:pStyle w:val="Listenabsatz"/>
        <w:numPr>
          <w:ilvl w:val="0"/>
          <w:numId w:val="3"/>
        </w:numPr>
        <w:spacing w:after="120" w:line="360" w:lineRule="auto"/>
        <w:rPr>
          <w:rFonts w:ascii="Optima" w:hAnsi="Optima"/>
          <w:lang w:bidi="de-DE"/>
        </w:rPr>
      </w:pPr>
      <w:r w:rsidRPr="00693E53">
        <w:rPr>
          <w:rFonts w:ascii="Optima" w:hAnsi="Optima"/>
          <w:lang w:bidi="de-DE"/>
        </w:rPr>
        <w:t>Denken Sie an Menschen aus der Geschichte oder von heute, die wegen ihres Glaubens ganz andere Prioritäten hatten oder haben als andere.</w:t>
      </w:r>
    </w:p>
    <w:p w14:paraId="3618AE5C" w14:textId="77777777" w:rsidR="00693E53" w:rsidRPr="00F065A1" w:rsidRDefault="00693E53" w:rsidP="00693E53">
      <w:pPr>
        <w:pStyle w:val="Standa"/>
        <w:shd w:val="clear" w:color="auto" w:fill="FFFFFF"/>
        <w:spacing w:line="360" w:lineRule="auto"/>
        <w:ind w:left="29" w:right="14"/>
        <w:jc w:val="both"/>
        <w:rPr>
          <w:rFonts w:ascii="Optima" w:hAnsi="Optima"/>
          <w:sz w:val="24"/>
        </w:rPr>
      </w:pPr>
    </w:p>
    <w:p w14:paraId="6BE5E027" w14:textId="77777777" w:rsidR="00693E53" w:rsidRPr="00F065A1" w:rsidRDefault="00693E53" w:rsidP="00693E53">
      <w:pPr>
        <w:pStyle w:val="Standa"/>
        <w:shd w:val="clear" w:color="auto" w:fill="FFFFFF"/>
        <w:spacing w:line="360" w:lineRule="auto"/>
        <w:ind w:left="67"/>
        <w:rPr>
          <w:rFonts w:ascii="Optima" w:hAnsi="Optima"/>
          <w:b/>
          <w:bCs/>
          <w:color w:val="000000"/>
          <w:sz w:val="24"/>
        </w:rPr>
      </w:pPr>
      <w:r w:rsidRPr="00F065A1">
        <w:rPr>
          <w:rFonts w:ascii="Optima" w:hAnsi="Optima"/>
          <w:b/>
          <w:bCs/>
          <w:color w:val="000000"/>
          <w:sz w:val="24"/>
        </w:rPr>
        <w:t xml:space="preserve">Schritte auf dem Weg </w:t>
      </w:r>
    </w:p>
    <w:p w14:paraId="6CD5251C" w14:textId="77777777" w:rsidR="00693E53" w:rsidRPr="00F065A1" w:rsidRDefault="00693E53" w:rsidP="00693E53">
      <w:pPr>
        <w:pStyle w:val="Standa"/>
        <w:shd w:val="clear" w:color="auto" w:fill="FFFFFF"/>
        <w:spacing w:line="360" w:lineRule="auto"/>
        <w:ind w:left="67"/>
        <w:rPr>
          <w:rFonts w:ascii="Optima" w:hAnsi="Optima"/>
          <w:color w:val="000000"/>
          <w:spacing w:val="-4"/>
          <w:sz w:val="24"/>
        </w:rPr>
      </w:pPr>
      <w:r w:rsidRPr="00F065A1">
        <w:rPr>
          <w:rFonts w:ascii="Optima" w:hAnsi="Optima"/>
          <w:color w:val="000000"/>
          <w:spacing w:val="-1"/>
          <w:sz w:val="24"/>
        </w:rPr>
        <w:t xml:space="preserve">Lesestoff für diese Woche: </w:t>
      </w:r>
      <w:r w:rsidRPr="00F065A1">
        <w:rPr>
          <w:rFonts w:ascii="Optima" w:hAnsi="Optima"/>
          <w:color w:val="000000"/>
          <w:spacing w:val="-4"/>
          <w:sz w:val="24"/>
        </w:rPr>
        <w:t>Lukas 7,1-12,59, Markus 6,1-10,52 oder Johannes 6,1-12,50.</w:t>
      </w:r>
    </w:p>
    <w:p w14:paraId="47FDA792" w14:textId="77777777" w:rsidR="00693E53" w:rsidRPr="00F065A1" w:rsidRDefault="00693E53" w:rsidP="00693E53">
      <w:pPr>
        <w:pStyle w:val="Standa"/>
        <w:shd w:val="clear" w:color="auto" w:fill="FFFFFF"/>
        <w:spacing w:line="360" w:lineRule="auto"/>
        <w:ind w:left="67"/>
        <w:rPr>
          <w:rFonts w:ascii="Optima" w:hAnsi="Optima"/>
          <w:sz w:val="24"/>
        </w:rPr>
      </w:pPr>
      <w:r w:rsidRPr="00F065A1">
        <w:rPr>
          <w:rFonts w:ascii="Optima" w:hAnsi="Optima"/>
          <w:sz w:val="24"/>
        </w:rPr>
        <w:t>Bitten bringen Sie zum nächsten Treffen Bilder von der Kreuzigung, Kreuze oder Kruzifixe mit, die Ihnen etwas bedeuten.</w:t>
      </w:r>
    </w:p>
    <w:p w14:paraId="69126461" w14:textId="77777777" w:rsidR="00693E53" w:rsidRDefault="00693E53" w:rsidP="00693E53">
      <w:pPr>
        <w:pStyle w:val="Standa"/>
        <w:shd w:val="clear" w:color="auto" w:fill="FFFFFF"/>
        <w:spacing w:line="360" w:lineRule="auto"/>
        <w:ind w:left="29" w:right="14"/>
        <w:jc w:val="both"/>
        <w:rPr>
          <w:rFonts w:ascii="Optima" w:hAnsi="Optima"/>
          <w:sz w:val="24"/>
        </w:rPr>
      </w:pPr>
    </w:p>
    <w:p w14:paraId="01A1BD00" w14:textId="77777777" w:rsidR="00693E53" w:rsidRDefault="00693E53" w:rsidP="00693E53">
      <w:pPr>
        <w:pStyle w:val="Standa"/>
        <w:shd w:val="clear" w:color="auto" w:fill="FFFFFF"/>
        <w:spacing w:line="360" w:lineRule="auto"/>
        <w:ind w:left="29" w:right="14"/>
        <w:jc w:val="both"/>
        <w:rPr>
          <w:rFonts w:ascii="Optima" w:hAnsi="Optima"/>
          <w:sz w:val="24"/>
        </w:rPr>
      </w:pPr>
    </w:p>
    <w:p w14:paraId="34DC61B9" w14:textId="77777777" w:rsidR="00693E53" w:rsidRPr="00F065A1" w:rsidRDefault="00693E53" w:rsidP="00693E53">
      <w:pPr>
        <w:pStyle w:val="Standa"/>
        <w:shd w:val="clear" w:color="auto" w:fill="FFFFFF"/>
        <w:spacing w:line="360" w:lineRule="auto"/>
        <w:ind w:left="29" w:right="14"/>
        <w:jc w:val="both"/>
        <w:rPr>
          <w:rFonts w:ascii="Optima" w:hAnsi="Optima"/>
          <w:sz w:val="24"/>
        </w:rPr>
      </w:pPr>
    </w:p>
    <w:p w14:paraId="059DBCF2" w14:textId="77777777" w:rsidR="00693E53" w:rsidRPr="00F065A1" w:rsidRDefault="00693E53" w:rsidP="00693E53">
      <w:pPr>
        <w:pStyle w:val="Standa"/>
        <w:shd w:val="clear" w:color="auto" w:fill="FFFFFF"/>
        <w:spacing w:line="360" w:lineRule="auto"/>
        <w:rPr>
          <w:rFonts w:ascii="Optima" w:hAnsi="Optima"/>
          <w:b/>
          <w:color w:val="000000"/>
          <w:spacing w:val="9"/>
          <w:sz w:val="24"/>
        </w:rPr>
      </w:pPr>
      <w:r w:rsidRPr="00F065A1">
        <w:rPr>
          <w:rFonts w:ascii="Optima" w:hAnsi="Optima"/>
          <w:b/>
          <w:color w:val="000000"/>
          <w:spacing w:val="9"/>
          <w:sz w:val="24"/>
        </w:rPr>
        <w:lastRenderedPageBreak/>
        <w:t>Liturgischer Abschluss mit gemeinsamem Gebet (10 min)</w:t>
      </w:r>
    </w:p>
    <w:p w14:paraId="0F663A84" w14:textId="77777777" w:rsidR="00693E53" w:rsidRPr="00F065A1" w:rsidRDefault="00693E53" w:rsidP="00693E53">
      <w:pPr>
        <w:pStyle w:val="Standa"/>
        <w:shd w:val="clear" w:color="auto" w:fill="FFFFFF"/>
        <w:spacing w:line="360" w:lineRule="auto"/>
        <w:rPr>
          <w:rFonts w:ascii="Optima" w:hAnsi="Optima"/>
          <w:color w:val="000000"/>
          <w:spacing w:val="2"/>
          <w:sz w:val="24"/>
        </w:rPr>
      </w:pPr>
      <w:r w:rsidRPr="00F065A1">
        <w:rPr>
          <w:rFonts w:ascii="Optima" w:hAnsi="Optima"/>
          <w:color w:val="000000"/>
          <w:spacing w:val="2"/>
          <w:sz w:val="24"/>
        </w:rPr>
        <w:t>Das vorgeschlagene Gebet stammt aus der ökumenischen Iona-Kommunität in Schottland:</w:t>
      </w:r>
    </w:p>
    <w:p w14:paraId="5FDF8453" w14:textId="77777777" w:rsidR="00693E53" w:rsidRPr="00F065A1" w:rsidRDefault="00693E53" w:rsidP="00693E53">
      <w:pPr>
        <w:pStyle w:val="Standa"/>
        <w:shd w:val="clear" w:color="auto" w:fill="FFFFFF"/>
        <w:spacing w:line="360" w:lineRule="auto"/>
        <w:rPr>
          <w:rFonts w:ascii="Optima" w:hAnsi="Optima"/>
          <w:sz w:val="24"/>
        </w:rPr>
      </w:pPr>
    </w:p>
    <w:p w14:paraId="1CE44659" w14:textId="77777777" w:rsidR="00693E53" w:rsidRPr="00F065A1" w:rsidRDefault="00693E53" w:rsidP="00693E53">
      <w:pPr>
        <w:spacing w:after="120"/>
        <w:rPr>
          <w:rFonts w:ascii="Optima" w:hAnsi="Optima"/>
          <w:i/>
          <w:lang w:bidi="de-DE"/>
        </w:rPr>
      </w:pPr>
      <w:r w:rsidRPr="00F065A1">
        <w:rPr>
          <w:rFonts w:ascii="Optima" w:hAnsi="Optima"/>
          <w:lang w:bidi="de-DE"/>
        </w:rPr>
        <w:t xml:space="preserve">Einer: </w:t>
      </w:r>
      <w:r w:rsidRPr="00F065A1">
        <w:rPr>
          <w:rFonts w:ascii="Optima" w:hAnsi="Optima"/>
          <w:i/>
          <w:lang w:bidi="de-DE"/>
        </w:rPr>
        <w:t>Du hast die Mauern eingerissen, als du einer von uns wurdest. Denn in Jesus, ...</w:t>
      </w:r>
    </w:p>
    <w:p w14:paraId="7C6B8C8F" w14:textId="77777777" w:rsidR="00693E53" w:rsidRPr="00F065A1" w:rsidRDefault="00693E53" w:rsidP="00693E53">
      <w:pPr>
        <w:spacing w:after="120"/>
        <w:ind w:left="708"/>
        <w:rPr>
          <w:rFonts w:ascii="Optima" w:hAnsi="Optima"/>
          <w:i/>
          <w:lang w:bidi="de-DE"/>
        </w:rPr>
      </w:pPr>
      <w:r w:rsidRPr="00F065A1">
        <w:rPr>
          <w:rFonts w:ascii="Optima" w:hAnsi="Optima"/>
          <w:i/>
          <w:lang w:bidi="de-DE"/>
        </w:rPr>
        <w:t>... dem Jesus, der freundlich lächelte,</w:t>
      </w:r>
    </w:p>
    <w:p w14:paraId="44FC4E0C" w14:textId="77777777" w:rsidR="00693E53" w:rsidRPr="00F065A1" w:rsidRDefault="00693E53" w:rsidP="00693E53">
      <w:pPr>
        <w:spacing w:after="120"/>
        <w:ind w:left="708"/>
        <w:rPr>
          <w:rFonts w:ascii="Optima" w:hAnsi="Optima"/>
          <w:i/>
          <w:lang w:bidi="de-DE"/>
        </w:rPr>
      </w:pPr>
      <w:r w:rsidRPr="00F065A1">
        <w:rPr>
          <w:rFonts w:ascii="Optima" w:hAnsi="Optima"/>
          <w:i/>
          <w:lang w:bidi="de-DE"/>
        </w:rPr>
        <w:t>... dem Jesus, der Gleichnisse erzählte,</w:t>
      </w:r>
    </w:p>
    <w:p w14:paraId="1E4B0531" w14:textId="77777777" w:rsidR="00693E53" w:rsidRPr="00F065A1" w:rsidRDefault="00693E53" w:rsidP="00693E53">
      <w:pPr>
        <w:spacing w:after="120"/>
        <w:ind w:left="708"/>
        <w:rPr>
          <w:rFonts w:ascii="Optima" w:hAnsi="Optima"/>
          <w:i/>
          <w:lang w:bidi="de-DE"/>
        </w:rPr>
      </w:pPr>
      <w:r w:rsidRPr="00F065A1">
        <w:rPr>
          <w:rFonts w:ascii="Optima" w:hAnsi="Optima"/>
          <w:i/>
          <w:lang w:bidi="de-DE"/>
        </w:rPr>
        <w:t>... dem Jesus, der umstritten war,</w:t>
      </w:r>
    </w:p>
    <w:p w14:paraId="3F12F2AE" w14:textId="77777777" w:rsidR="00693E53" w:rsidRPr="00F065A1" w:rsidRDefault="00693E53" w:rsidP="00693E53">
      <w:pPr>
        <w:spacing w:after="120"/>
        <w:ind w:left="708"/>
        <w:rPr>
          <w:rFonts w:ascii="Optima" w:hAnsi="Optima"/>
          <w:i/>
          <w:lang w:bidi="de-DE"/>
        </w:rPr>
      </w:pPr>
      <w:r w:rsidRPr="00F065A1">
        <w:rPr>
          <w:rFonts w:ascii="Optima" w:hAnsi="Optima"/>
          <w:i/>
          <w:lang w:bidi="de-DE"/>
        </w:rPr>
        <w:t>... dem Jesus, der Ärgernis erregte,</w:t>
      </w:r>
    </w:p>
    <w:p w14:paraId="54F4DACC" w14:textId="77777777" w:rsidR="00693E53" w:rsidRPr="00F065A1" w:rsidRDefault="00693E53" w:rsidP="00693E53">
      <w:pPr>
        <w:spacing w:after="120"/>
        <w:ind w:left="708"/>
        <w:rPr>
          <w:rFonts w:ascii="Optima" w:hAnsi="Optima"/>
          <w:i/>
          <w:lang w:bidi="de-DE"/>
        </w:rPr>
      </w:pPr>
      <w:r w:rsidRPr="00F065A1">
        <w:rPr>
          <w:rFonts w:ascii="Optima" w:hAnsi="Optima"/>
          <w:i/>
          <w:lang w:bidi="de-DE"/>
        </w:rPr>
        <w:t>... dem Jesus, der liebte und vergab,</w:t>
      </w:r>
    </w:p>
    <w:p w14:paraId="507A98ED" w14:textId="77777777" w:rsidR="00693E53" w:rsidRPr="00F065A1" w:rsidRDefault="00693E53" w:rsidP="00693E53">
      <w:pPr>
        <w:spacing w:after="120"/>
        <w:rPr>
          <w:rFonts w:ascii="Optima" w:hAnsi="Optima"/>
          <w:i/>
          <w:lang w:bidi="de-DE"/>
        </w:rPr>
      </w:pPr>
      <w:r w:rsidRPr="00F065A1">
        <w:rPr>
          <w:rFonts w:ascii="Optima" w:hAnsi="Optima"/>
          <w:i/>
          <w:lang w:bidi="de-DE"/>
        </w:rPr>
        <w:t>hat Deine Hand alle berührt, ja hat deine Hand auch uns berührt und gezeigt: In Jesus Christus sind wir wertvoll, ganz gleich ob wir Juden sind oder Heiden, Männer oder Frauen:</w:t>
      </w:r>
    </w:p>
    <w:p w14:paraId="0A49AD9E" w14:textId="77777777" w:rsidR="00693E53" w:rsidRPr="00F065A1" w:rsidRDefault="00693E53" w:rsidP="00693E53">
      <w:pPr>
        <w:spacing w:after="120"/>
        <w:rPr>
          <w:rFonts w:ascii="Optima" w:hAnsi="Optima"/>
          <w:i/>
          <w:lang w:bidi="de-DE"/>
        </w:rPr>
      </w:pPr>
      <w:r w:rsidRPr="00F065A1">
        <w:rPr>
          <w:rFonts w:ascii="Optima" w:hAnsi="Optima"/>
          <w:lang w:bidi="de-DE"/>
        </w:rPr>
        <w:t>Alle</w:t>
      </w:r>
      <w:r w:rsidRPr="00F065A1">
        <w:rPr>
          <w:rFonts w:ascii="Optima" w:hAnsi="Optima"/>
          <w:i/>
          <w:lang w:bidi="de-DE"/>
        </w:rPr>
        <w:t xml:space="preserve">: </w:t>
      </w:r>
      <w:r w:rsidRPr="00F065A1">
        <w:rPr>
          <w:rFonts w:ascii="Optima" w:hAnsi="Optima"/>
          <w:b/>
          <w:bCs/>
          <w:i/>
          <w:lang w:bidi="de-DE"/>
        </w:rPr>
        <w:t>In Jesus Christus sind wir eins, dafür preisen wir dich.</w:t>
      </w:r>
    </w:p>
    <w:p w14:paraId="479640FE" w14:textId="77777777" w:rsidR="00693E53" w:rsidRPr="00F065A1" w:rsidRDefault="00693E53" w:rsidP="00693E53">
      <w:pPr>
        <w:spacing w:after="120"/>
        <w:rPr>
          <w:rFonts w:ascii="Optima" w:hAnsi="Optima"/>
          <w:i/>
          <w:lang w:bidi="de-DE"/>
        </w:rPr>
      </w:pPr>
      <w:r w:rsidRPr="00F065A1">
        <w:rPr>
          <w:rFonts w:ascii="Optima" w:hAnsi="Optima"/>
          <w:lang w:bidi="de-DE"/>
        </w:rPr>
        <w:t xml:space="preserve">Einer: </w:t>
      </w:r>
      <w:r w:rsidRPr="00F065A1">
        <w:rPr>
          <w:rFonts w:ascii="Optima" w:hAnsi="Optima"/>
          <w:i/>
          <w:lang w:bidi="de-DE"/>
        </w:rPr>
        <w:t>Du hast uns die Augen geöffnet, damit wir sehen, dass die Hände der Reichen leer sind. Aber die Herzen der Armen sind erfüllt. In deine Hände nahmst du ...</w:t>
      </w:r>
    </w:p>
    <w:p w14:paraId="6A482BC2" w14:textId="77777777" w:rsidR="00693E53" w:rsidRPr="00F065A1" w:rsidRDefault="00693E53" w:rsidP="00693E53">
      <w:pPr>
        <w:spacing w:after="120"/>
        <w:ind w:left="708"/>
        <w:rPr>
          <w:rFonts w:ascii="Optima" w:hAnsi="Optima"/>
          <w:i/>
          <w:lang w:bidi="de-DE"/>
        </w:rPr>
      </w:pPr>
      <w:r w:rsidRPr="00F065A1">
        <w:rPr>
          <w:rFonts w:ascii="Optima" w:hAnsi="Optima"/>
          <w:i/>
          <w:lang w:bidi="de-DE"/>
        </w:rPr>
        <w:t>... das Scherflein der Witwe,</w:t>
      </w:r>
    </w:p>
    <w:p w14:paraId="6DC3A95C" w14:textId="77777777" w:rsidR="00693E53" w:rsidRPr="00F065A1" w:rsidRDefault="00693E53" w:rsidP="00693E53">
      <w:pPr>
        <w:spacing w:after="120"/>
        <w:ind w:left="708"/>
        <w:rPr>
          <w:rFonts w:ascii="Optima" w:hAnsi="Optima"/>
          <w:i/>
          <w:lang w:bidi="de-DE"/>
        </w:rPr>
      </w:pPr>
      <w:r w:rsidRPr="00F065A1">
        <w:rPr>
          <w:rFonts w:ascii="Optima" w:hAnsi="Optima"/>
          <w:i/>
          <w:lang w:bidi="de-DE"/>
        </w:rPr>
        <w:t>... die Brote des Kindes,</w:t>
      </w:r>
    </w:p>
    <w:p w14:paraId="0645203E" w14:textId="77777777" w:rsidR="00693E53" w:rsidRPr="00F065A1" w:rsidRDefault="00693E53" w:rsidP="00693E53">
      <w:pPr>
        <w:spacing w:after="120"/>
        <w:ind w:left="708"/>
        <w:rPr>
          <w:rFonts w:ascii="Optima" w:hAnsi="Optima"/>
          <w:i/>
          <w:lang w:bidi="de-DE"/>
        </w:rPr>
      </w:pPr>
      <w:r w:rsidRPr="00F065A1">
        <w:rPr>
          <w:rFonts w:ascii="Optima" w:hAnsi="Optima"/>
          <w:i/>
          <w:lang w:bidi="de-DE"/>
        </w:rPr>
        <w:t>... den Säugling und das Kind.</w:t>
      </w:r>
    </w:p>
    <w:p w14:paraId="24F29AB4" w14:textId="77777777" w:rsidR="00693E53" w:rsidRPr="00F065A1" w:rsidRDefault="00693E53" w:rsidP="00693E53">
      <w:pPr>
        <w:spacing w:after="120"/>
        <w:rPr>
          <w:rFonts w:ascii="Optima" w:hAnsi="Optima"/>
          <w:i/>
          <w:lang w:bidi="de-DE"/>
        </w:rPr>
      </w:pPr>
      <w:r w:rsidRPr="00F065A1">
        <w:rPr>
          <w:rFonts w:ascii="Optima" w:hAnsi="Optima"/>
          <w:i/>
          <w:lang w:bidi="de-DE"/>
        </w:rPr>
        <w:t>Und durch diese einfachen Dinge hast du uns den Weg zu deinem Reich gezeigt. Du sagtest: „Folge mir nach.“ Denn das hätten wir alleine nie entdeckt: In Jesus Christus sind wir wertvoll, ganz gleich ob wir Juden sind oder Heiden, Männer oder Frauen:</w:t>
      </w:r>
    </w:p>
    <w:p w14:paraId="0A25BD5E" w14:textId="77777777" w:rsidR="00693E53" w:rsidRPr="00F065A1" w:rsidRDefault="00693E53" w:rsidP="00693E53">
      <w:pPr>
        <w:spacing w:after="120"/>
        <w:rPr>
          <w:rFonts w:ascii="Optima" w:hAnsi="Optima"/>
          <w:i/>
          <w:lang w:bidi="de-DE"/>
        </w:rPr>
      </w:pPr>
      <w:r w:rsidRPr="00F065A1">
        <w:rPr>
          <w:rFonts w:ascii="Optima" w:hAnsi="Optima"/>
          <w:lang w:bidi="de-DE"/>
        </w:rPr>
        <w:t xml:space="preserve">Alle: </w:t>
      </w:r>
      <w:r w:rsidRPr="00F065A1">
        <w:rPr>
          <w:rFonts w:ascii="Optima" w:hAnsi="Optima"/>
          <w:b/>
          <w:bCs/>
          <w:i/>
          <w:lang w:bidi="de-DE"/>
        </w:rPr>
        <w:t>In Jesus Christus sind wir eins, dafür preisen wir dich.</w:t>
      </w:r>
    </w:p>
    <w:p w14:paraId="64DE67AF" w14:textId="77777777" w:rsidR="00693E53" w:rsidRPr="00F065A1" w:rsidRDefault="00693E53" w:rsidP="00693E53">
      <w:pPr>
        <w:spacing w:after="120"/>
        <w:rPr>
          <w:rFonts w:ascii="Optima" w:hAnsi="Optima"/>
          <w:i/>
          <w:lang w:bidi="de-DE"/>
        </w:rPr>
      </w:pPr>
      <w:r w:rsidRPr="00F065A1">
        <w:rPr>
          <w:rFonts w:ascii="Optima" w:hAnsi="Optima"/>
          <w:lang w:bidi="de-DE"/>
        </w:rPr>
        <w:t xml:space="preserve">Einer: </w:t>
      </w:r>
      <w:r w:rsidRPr="00F065A1">
        <w:rPr>
          <w:rFonts w:ascii="Optima" w:hAnsi="Optima"/>
          <w:i/>
          <w:lang w:bidi="de-DE"/>
        </w:rPr>
        <w:t>Du gabst uns Hände, damit wir sie einander reichen: Schwarze Hände und weiße Hände, afrikanische Hände und asiatische Hände, Hände, die sich liebevoll umfassen und Hände, die ängstlich zurückgezogen werden, Hände von Menschen, die sich selbst für wertlos halten. Und selbst wenn wir dir die Faust bieten, willst du dennoch unsere Hand ergreifen, denn in Christus sind wir wertvoll, ganz gleich ob wir Juden sind oder Heiden, Männer oder Frauen:</w:t>
      </w:r>
    </w:p>
    <w:p w14:paraId="433C88AE" w14:textId="77777777" w:rsidR="00693E53" w:rsidRPr="00F065A1" w:rsidRDefault="00693E53" w:rsidP="00693E53">
      <w:pPr>
        <w:spacing w:after="120"/>
        <w:rPr>
          <w:rFonts w:ascii="Optima" w:hAnsi="Optima"/>
          <w:i/>
          <w:lang w:bidi="de-DE"/>
        </w:rPr>
      </w:pPr>
      <w:r w:rsidRPr="00F065A1">
        <w:rPr>
          <w:rFonts w:ascii="Optima" w:hAnsi="Optima"/>
          <w:lang w:bidi="de-DE"/>
        </w:rPr>
        <w:t>Alle:</w:t>
      </w:r>
      <w:r w:rsidRPr="00F065A1">
        <w:rPr>
          <w:rFonts w:ascii="Optima" w:hAnsi="Optima"/>
          <w:i/>
          <w:lang w:bidi="de-DE"/>
        </w:rPr>
        <w:t xml:space="preserve"> </w:t>
      </w:r>
      <w:r w:rsidRPr="00F065A1">
        <w:rPr>
          <w:rFonts w:ascii="Optima" w:hAnsi="Optima"/>
          <w:b/>
          <w:bCs/>
          <w:i/>
          <w:lang w:bidi="de-DE"/>
        </w:rPr>
        <w:t>In Jesus Christus sind wir eins, dafür preisen wir dich.</w:t>
      </w:r>
    </w:p>
    <w:p w14:paraId="04544877" w14:textId="77777777" w:rsidR="00693E53" w:rsidRPr="00F065A1" w:rsidRDefault="00693E53" w:rsidP="00693E53">
      <w:pPr>
        <w:spacing w:after="120"/>
        <w:rPr>
          <w:rFonts w:ascii="Optima" w:hAnsi="Optima"/>
          <w:i/>
          <w:lang w:bidi="de-DE"/>
        </w:rPr>
      </w:pPr>
      <w:r w:rsidRPr="00F065A1">
        <w:rPr>
          <w:rFonts w:ascii="Optima" w:hAnsi="Optima"/>
          <w:lang w:bidi="de-DE"/>
        </w:rPr>
        <w:t xml:space="preserve">Einer: </w:t>
      </w:r>
      <w:r w:rsidRPr="00F065A1">
        <w:rPr>
          <w:rFonts w:ascii="Optima" w:hAnsi="Optima"/>
          <w:i/>
          <w:lang w:bidi="de-DE"/>
        </w:rPr>
        <w:t>Wir stehen nun vor dir, Gott, unser Herr, in der Gemeinschaft der Menschen, die wir kennen, und der Menschen, die uns noch fremd sind. Lass uns nicht in uns selbst gefangen sein, sondern hilf uns, so zu lieben wie Jesus liebte. Lass dies nun die Zeit und den Ort sein, o Herr, wo Himmel und Erde sich verbinden, damit wir verstehen und in unseren Herzen begreifen können: In Jesus Christus sind wir wertvoll, ganz gleich ob wir Juden sind oder Heiden, Männer oder Frauen:</w:t>
      </w:r>
    </w:p>
    <w:p w14:paraId="306CBB1F" w14:textId="77777777" w:rsidR="00693E53" w:rsidRPr="00F065A1" w:rsidRDefault="00693E53" w:rsidP="00693E53">
      <w:pPr>
        <w:spacing w:after="120"/>
        <w:rPr>
          <w:rFonts w:ascii="Optima" w:hAnsi="Optima"/>
          <w:b/>
          <w:bCs/>
          <w:i/>
          <w:lang w:bidi="de-DE"/>
        </w:rPr>
      </w:pPr>
      <w:r w:rsidRPr="00F065A1">
        <w:rPr>
          <w:rFonts w:ascii="Optima" w:hAnsi="Optima"/>
          <w:i/>
          <w:lang w:bidi="de-DE"/>
        </w:rPr>
        <w:t xml:space="preserve">Alle: </w:t>
      </w:r>
      <w:r w:rsidRPr="00F065A1">
        <w:rPr>
          <w:rFonts w:ascii="Optima" w:hAnsi="Optima"/>
          <w:b/>
          <w:bCs/>
          <w:i/>
          <w:lang w:bidi="de-DE"/>
        </w:rPr>
        <w:t>In Jesus Christus sind wir eins, dafür preisen wir dich. Amen.“</w:t>
      </w:r>
    </w:p>
    <w:p w14:paraId="56536F73" w14:textId="77777777" w:rsidR="00D26569" w:rsidRDefault="00D26569"/>
    <w:sectPr w:rsidR="00D26569" w:rsidSect="00693E53">
      <w:headerReference w:type="default" r:id="rId8"/>
      <w:footerReference w:type="even" r:id="rId9"/>
      <w:footerReference w:type="default" r:id="rId10"/>
      <w:pgSz w:w="11900" w:h="1682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0AF65" w14:textId="77777777" w:rsidR="00693E53" w:rsidRDefault="00693E53" w:rsidP="00693E53">
      <w:r>
        <w:separator/>
      </w:r>
    </w:p>
  </w:endnote>
  <w:endnote w:type="continuationSeparator" w:id="0">
    <w:p w14:paraId="2BDC6428" w14:textId="77777777" w:rsidR="00693E53" w:rsidRDefault="00693E53" w:rsidP="0069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4E34C" w14:textId="77777777" w:rsidR="00693E53" w:rsidRDefault="00693E53" w:rsidP="00693E5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860D0FE" w14:textId="77777777" w:rsidR="00693E53" w:rsidRDefault="00693E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BA96" w14:textId="77777777" w:rsidR="00693E53" w:rsidRDefault="00693E53" w:rsidP="00693E5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479BC">
      <w:rPr>
        <w:rStyle w:val="Seitenzahl"/>
        <w:noProof/>
      </w:rPr>
      <w:t>2</w:t>
    </w:r>
    <w:r>
      <w:rPr>
        <w:rStyle w:val="Seitenzahl"/>
      </w:rPr>
      <w:fldChar w:fldCharType="end"/>
    </w:r>
  </w:p>
  <w:p w14:paraId="4469D6F9" w14:textId="77777777" w:rsidR="00693E53" w:rsidRDefault="00693E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76ACA" w14:textId="77777777" w:rsidR="00693E53" w:rsidRDefault="00693E53" w:rsidP="00693E53">
      <w:r>
        <w:separator/>
      </w:r>
    </w:p>
  </w:footnote>
  <w:footnote w:type="continuationSeparator" w:id="0">
    <w:p w14:paraId="669E55C1" w14:textId="77777777" w:rsidR="00693E53" w:rsidRDefault="00693E53" w:rsidP="00693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2A7AB" w14:textId="77777777" w:rsidR="00693E53" w:rsidRPr="00693E53" w:rsidRDefault="00693E53">
    <w:pPr>
      <w:pStyle w:val="Kopfzeile"/>
      <w:rPr>
        <w:rFonts w:ascii="Optima" w:hAnsi="Optima"/>
        <w:b/>
        <w:sz w:val="20"/>
        <w:szCs w:val="20"/>
      </w:rPr>
    </w:pPr>
    <w:r w:rsidRPr="00693E53">
      <w:rPr>
        <w:rFonts w:ascii="Optima" w:hAnsi="Optima"/>
        <w:b/>
        <w:sz w:val="20"/>
        <w:szCs w:val="20"/>
      </w:rPr>
      <w:t>GottGegeben Teil 1: Jesus kennenlernen – Zweite Einheit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75B22"/>
    <w:multiLevelType w:val="hybridMultilevel"/>
    <w:tmpl w:val="FEA0F5B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5B300EF6"/>
    <w:multiLevelType w:val="hybridMultilevel"/>
    <w:tmpl w:val="664E4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DB38CB"/>
    <w:multiLevelType w:val="hybridMultilevel"/>
    <w:tmpl w:val="EFE83A20"/>
    <w:lvl w:ilvl="0" w:tplc="04070003">
      <w:start w:val="1"/>
      <w:numFmt w:val="bullet"/>
      <w:lvlText w:val="o"/>
      <w:lvlJc w:val="left"/>
      <w:pPr>
        <w:ind w:left="720" w:hanging="360"/>
      </w:pPr>
      <w:rPr>
        <w:rFonts w:ascii="Courier New" w:hAnsi="Courier New"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53"/>
    <w:rsid w:val="00693E53"/>
    <w:rsid w:val="007C7A14"/>
    <w:rsid w:val="00980F40"/>
    <w:rsid w:val="00B479BC"/>
    <w:rsid w:val="00D149C7"/>
    <w:rsid w:val="00D265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91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E5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693E53"/>
    <w:pPr>
      <w:widowControl w:val="0"/>
      <w:autoSpaceDE w:val="0"/>
      <w:autoSpaceDN w:val="0"/>
      <w:adjustRightInd w:val="0"/>
    </w:pPr>
    <w:rPr>
      <w:rFonts w:ascii="Times New Roman" w:eastAsia="MS Mincho" w:hAnsi="Times New Roman" w:cs="Times New Roman"/>
      <w:sz w:val="20"/>
      <w:szCs w:val="20"/>
      <w:lang w:bidi="de-DE"/>
    </w:rPr>
  </w:style>
  <w:style w:type="paragraph" w:styleId="Kopfzeile">
    <w:name w:val="header"/>
    <w:basedOn w:val="Standard"/>
    <w:link w:val="KopfzeileZchn"/>
    <w:uiPriority w:val="99"/>
    <w:unhideWhenUsed/>
    <w:rsid w:val="00693E53"/>
    <w:pPr>
      <w:tabs>
        <w:tab w:val="center" w:pos="4536"/>
        <w:tab w:val="right" w:pos="9072"/>
      </w:tabs>
    </w:pPr>
  </w:style>
  <w:style w:type="character" w:customStyle="1" w:styleId="KopfzeileZchn">
    <w:name w:val="Kopfzeile Zchn"/>
    <w:basedOn w:val="Absatz-Standardschriftart"/>
    <w:link w:val="Kopfzeile"/>
    <w:uiPriority w:val="99"/>
    <w:rsid w:val="00693E53"/>
    <w:rPr>
      <w:rFonts w:ascii="Times New Roman" w:eastAsia="Times New Roman" w:hAnsi="Times New Roman" w:cs="Times New Roman"/>
    </w:rPr>
  </w:style>
  <w:style w:type="paragraph" w:styleId="Fuzeile">
    <w:name w:val="footer"/>
    <w:basedOn w:val="Standard"/>
    <w:link w:val="FuzeileZchn"/>
    <w:uiPriority w:val="99"/>
    <w:unhideWhenUsed/>
    <w:rsid w:val="00693E53"/>
    <w:pPr>
      <w:tabs>
        <w:tab w:val="center" w:pos="4536"/>
        <w:tab w:val="right" w:pos="9072"/>
      </w:tabs>
    </w:pPr>
  </w:style>
  <w:style w:type="character" w:customStyle="1" w:styleId="FuzeileZchn">
    <w:name w:val="Fußzeile Zchn"/>
    <w:basedOn w:val="Absatz-Standardschriftart"/>
    <w:link w:val="Fuzeile"/>
    <w:uiPriority w:val="99"/>
    <w:rsid w:val="00693E53"/>
    <w:rPr>
      <w:rFonts w:ascii="Times New Roman" w:eastAsia="Times New Roman" w:hAnsi="Times New Roman" w:cs="Times New Roman"/>
    </w:rPr>
  </w:style>
  <w:style w:type="character" w:styleId="Seitenzahl">
    <w:name w:val="page number"/>
    <w:basedOn w:val="Absatz-Standardschriftart"/>
    <w:uiPriority w:val="99"/>
    <w:semiHidden/>
    <w:unhideWhenUsed/>
    <w:rsid w:val="00693E53"/>
  </w:style>
  <w:style w:type="paragraph" w:styleId="Listenabsatz">
    <w:name w:val="List Paragraph"/>
    <w:basedOn w:val="Standard"/>
    <w:uiPriority w:val="34"/>
    <w:qFormat/>
    <w:rsid w:val="00693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E5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693E53"/>
    <w:pPr>
      <w:widowControl w:val="0"/>
      <w:autoSpaceDE w:val="0"/>
      <w:autoSpaceDN w:val="0"/>
      <w:adjustRightInd w:val="0"/>
    </w:pPr>
    <w:rPr>
      <w:rFonts w:ascii="Times New Roman" w:eastAsia="MS Mincho" w:hAnsi="Times New Roman" w:cs="Times New Roman"/>
      <w:sz w:val="20"/>
      <w:szCs w:val="20"/>
      <w:lang w:bidi="de-DE"/>
    </w:rPr>
  </w:style>
  <w:style w:type="paragraph" w:styleId="Kopfzeile">
    <w:name w:val="header"/>
    <w:basedOn w:val="Standard"/>
    <w:link w:val="KopfzeileZchn"/>
    <w:uiPriority w:val="99"/>
    <w:unhideWhenUsed/>
    <w:rsid w:val="00693E53"/>
    <w:pPr>
      <w:tabs>
        <w:tab w:val="center" w:pos="4536"/>
        <w:tab w:val="right" w:pos="9072"/>
      </w:tabs>
    </w:pPr>
  </w:style>
  <w:style w:type="character" w:customStyle="1" w:styleId="KopfzeileZchn">
    <w:name w:val="Kopfzeile Zchn"/>
    <w:basedOn w:val="Absatz-Standardschriftart"/>
    <w:link w:val="Kopfzeile"/>
    <w:uiPriority w:val="99"/>
    <w:rsid w:val="00693E53"/>
    <w:rPr>
      <w:rFonts w:ascii="Times New Roman" w:eastAsia="Times New Roman" w:hAnsi="Times New Roman" w:cs="Times New Roman"/>
    </w:rPr>
  </w:style>
  <w:style w:type="paragraph" w:styleId="Fuzeile">
    <w:name w:val="footer"/>
    <w:basedOn w:val="Standard"/>
    <w:link w:val="FuzeileZchn"/>
    <w:uiPriority w:val="99"/>
    <w:unhideWhenUsed/>
    <w:rsid w:val="00693E53"/>
    <w:pPr>
      <w:tabs>
        <w:tab w:val="center" w:pos="4536"/>
        <w:tab w:val="right" w:pos="9072"/>
      </w:tabs>
    </w:pPr>
  </w:style>
  <w:style w:type="character" w:customStyle="1" w:styleId="FuzeileZchn">
    <w:name w:val="Fußzeile Zchn"/>
    <w:basedOn w:val="Absatz-Standardschriftart"/>
    <w:link w:val="Fuzeile"/>
    <w:uiPriority w:val="99"/>
    <w:rsid w:val="00693E53"/>
    <w:rPr>
      <w:rFonts w:ascii="Times New Roman" w:eastAsia="Times New Roman" w:hAnsi="Times New Roman" w:cs="Times New Roman"/>
    </w:rPr>
  </w:style>
  <w:style w:type="character" w:styleId="Seitenzahl">
    <w:name w:val="page number"/>
    <w:basedOn w:val="Absatz-Standardschriftart"/>
    <w:uiPriority w:val="99"/>
    <w:semiHidden/>
    <w:unhideWhenUsed/>
    <w:rsid w:val="00693E53"/>
  </w:style>
  <w:style w:type="paragraph" w:styleId="Listenabsatz">
    <w:name w:val="List Paragraph"/>
    <w:basedOn w:val="Standard"/>
    <w:uiPriority w:val="34"/>
    <w:qFormat/>
    <w:rsid w:val="00693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97981C34</Template>
  <TotalTime>0</TotalTime>
  <Pages>2</Pages>
  <Words>461</Words>
  <Characters>2905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 Neumann</dc:creator>
  <cp:lastModifiedBy>benigna.nathusius</cp:lastModifiedBy>
  <cp:revision>2</cp:revision>
  <dcterms:created xsi:type="dcterms:W3CDTF">2017-08-30T08:11:00Z</dcterms:created>
  <dcterms:modified xsi:type="dcterms:W3CDTF">2017-08-30T08:11:00Z</dcterms:modified>
</cp:coreProperties>
</file>